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4E" w:rsidRDefault="007709DD" w:rsidP="00EE214E">
      <w:pPr>
        <w:tabs>
          <w:tab w:val="left" w:pos="2268"/>
          <w:tab w:val="left" w:pos="8222"/>
        </w:tabs>
        <w:spacing w:after="0" w:line="258" w:lineRule="auto"/>
        <w:rPr>
          <w:rFonts w:ascii="Times New Roman" w:hAnsi="Times New Roman" w:cs="Times New Roman"/>
          <w:b/>
        </w:rPr>
      </w:pPr>
      <w:r w:rsidRPr="00EE214E">
        <w:rPr>
          <w:rFonts w:ascii="Times New Roman" w:hAnsi="Times New Roman" w:cs="Times New Roman"/>
          <w:b/>
        </w:rPr>
        <w:t>FUNCTIE</w:t>
      </w:r>
      <w:r w:rsidR="00EE214E">
        <w:rPr>
          <w:rFonts w:ascii="Times New Roman" w:hAnsi="Times New Roman" w:cs="Times New Roman"/>
          <w:b/>
        </w:rPr>
        <w:tab/>
      </w:r>
      <w:r w:rsidRPr="00EE214E">
        <w:rPr>
          <w:rFonts w:ascii="Times New Roman" w:hAnsi="Times New Roman" w:cs="Times New Roman"/>
          <w:b/>
        </w:rPr>
        <w:t>Boekhouder</w:t>
      </w:r>
      <w:r w:rsidR="00EE214E">
        <w:rPr>
          <w:rFonts w:ascii="Times New Roman" w:hAnsi="Times New Roman" w:cs="Times New Roman"/>
          <w:b/>
        </w:rPr>
        <w:tab/>
      </w:r>
      <w:r w:rsidRPr="00EE214E">
        <w:rPr>
          <w:rFonts w:ascii="Times New Roman" w:hAnsi="Times New Roman" w:cs="Times New Roman"/>
          <w:b/>
        </w:rPr>
        <w:t>02.04</w:t>
      </w:r>
    </w:p>
    <w:p w:rsidR="007709DD" w:rsidRPr="00EE214E" w:rsidRDefault="007709DD" w:rsidP="00EE214E">
      <w:pPr>
        <w:tabs>
          <w:tab w:val="left" w:pos="2268"/>
        </w:tabs>
        <w:spacing w:after="0" w:line="258" w:lineRule="auto"/>
        <w:rPr>
          <w:rFonts w:ascii="Times New Roman" w:hAnsi="Times New Roman" w:cs="Times New Roman"/>
        </w:rPr>
      </w:pPr>
      <w:r w:rsidRPr="00EE214E">
        <w:rPr>
          <w:rFonts w:ascii="Times New Roman" w:hAnsi="Times New Roman" w:cs="Times New Roman"/>
          <w:sz w:val="24"/>
        </w:rPr>
        <w:t>Functiefamilie</w:t>
      </w:r>
      <w:r w:rsidR="00EE214E">
        <w:rPr>
          <w:rFonts w:ascii="Times New Roman" w:hAnsi="Times New Roman" w:cs="Times New Roman"/>
          <w:sz w:val="24"/>
        </w:rPr>
        <w:tab/>
      </w:r>
      <w:r w:rsidRPr="00EE214E">
        <w:rPr>
          <w:rFonts w:ascii="Times New Roman" w:hAnsi="Times New Roman" w:cs="Times New Roman"/>
        </w:rPr>
        <w:t xml:space="preserve">Verkoop &amp; Administratie </w:t>
      </w:r>
    </w:p>
    <w:p w:rsidR="007709DD" w:rsidRPr="00EE214E" w:rsidRDefault="007709DD" w:rsidP="007709DD">
      <w:pPr>
        <w:spacing w:after="317"/>
        <w:ind w:left="283"/>
        <w:rPr>
          <w:rFonts w:ascii="Times New Roman" w:hAnsi="Times New Roman" w:cs="Times New Roman"/>
        </w:rPr>
      </w:pPr>
      <w:r w:rsidRPr="00EE214E">
        <w:rPr>
          <w:rFonts w:ascii="Times New Roman" w:hAnsi="Times New Roman" w:cs="Times New Roman"/>
          <w:sz w:val="18"/>
        </w:rPr>
        <w:t xml:space="preserve"> </w:t>
      </w:r>
    </w:p>
    <w:p w:rsidR="007709DD" w:rsidRPr="00EE214E" w:rsidRDefault="007709DD" w:rsidP="007709DD">
      <w:pPr>
        <w:pStyle w:val="Kop2"/>
        <w:ind w:left="-5"/>
      </w:pPr>
      <w:r w:rsidRPr="00EE214E">
        <w:t xml:space="preserve">FUNCTIECONTEXT </w:t>
      </w:r>
    </w:p>
    <w:p w:rsidR="007709DD" w:rsidRPr="00EE214E" w:rsidRDefault="007709DD" w:rsidP="007709DD">
      <w:pPr>
        <w:spacing w:after="38"/>
        <w:ind w:left="-29" w:right="-68"/>
        <w:rPr>
          <w:rFonts w:ascii="Times New Roman" w:hAnsi="Times New Roman" w:cs="Times New Roman"/>
        </w:rPr>
      </w:pPr>
      <w:r w:rsidRPr="00EE214E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21236A36" wp14:editId="66AE6A8A">
                <wp:extent cx="6427978" cy="6096"/>
                <wp:effectExtent l="0" t="0" r="0" b="0"/>
                <wp:docPr id="105553" name="Group 105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24" name="Shape 127224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9AEABC" id="Group 105553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">
                <v:shape id="Shape 127224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SHcQA&#10;AADfAAAADwAAAGRycy9kb3ducmV2LnhtbERPTWvCQBC9C/0PyxR6M5sEqWl0I6UgtpeCaS+9Ddkx&#10;ic3Optk1xn/fFQSPj/e93kymEyMNrrWsIIliEMSV1S3XCr6/tvMMhPPIGjvLpOBCDjbFw2yNubZn&#10;3tNY+lqEEHY5Kmi873MpXdWQQRfZnjhwBzsY9AEOtdQDnkO46WQax8/SYMuhocGe3hqqfsuTUTDG&#10;si0/X7JT93H8u9DPLpEH3Cr19Di9rkB4mvxdfHO/6zA/XabpAq5/A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0h3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7709DD" w:rsidRPr="00EE214E" w:rsidRDefault="007709DD" w:rsidP="007709DD">
      <w:pPr>
        <w:spacing w:after="8" w:line="248" w:lineRule="auto"/>
        <w:ind w:left="278" w:hanging="10"/>
        <w:rPr>
          <w:rFonts w:ascii="Times New Roman" w:hAnsi="Times New Roman" w:cs="Times New Roman"/>
        </w:rPr>
      </w:pPr>
      <w:r w:rsidRPr="00EE214E">
        <w:rPr>
          <w:rFonts w:ascii="Times New Roman" w:eastAsia="Times New Roman" w:hAnsi="Times New Roman" w:cs="Times New Roman"/>
          <w:sz w:val="18"/>
        </w:rPr>
        <w:t xml:space="preserve">De functie komt voor in de grotere bloembollen groothandelsbedrijven (veelal meer dan 50 medewerkers). Veelal is er sprake van een </w:t>
      </w:r>
    </w:p>
    <w:p w:rsidR="007709DD" w:rsidRPr="00EE214E" w:rsidRDefault="007709DD" w:rsidP="007709DD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EE214E">
        <w:rPr>
          <w:rFonts w:ascii="Times New Roman" w:eastAsia="Times New Roman" w:hAnsi="Times New Roman" w:cs="Times New Roman"/>
          <w:sz w:val="18"/>
        </w:rPr>
        <w:t xml:space="preserve">“1 persoonspost” en daarmee van een zekere professionele zelfstandigheid. Ook kan er sprake zijn van een functionele en vakinhoudelijke samenwerking met externe administratie- of accountantsorganisaties. De boekhoudkundige complexiteit is meestal beperkt. In de functie worden ook andere werkzaamheden verricht t.b.v. personeels-, salaris- en productieadministratie. </w:t>
      </w:r>
    </w:p>
    <w:p w:rsidR="007709DD" w:rsidRPr="00EE214E" w:rsidRDefault="007709DD" w:rsidP="007709DD">
      <w:pPr>
        <w:pStyle w:val="Kop2"/>
        <w:ind w:left="-5"/>
      </w:pPr>
      <w:r w:rsidRPr="00EE214E">
        <w:t>POSITIE IN DE ORGANISATIE</w:t>
      </w:r>
    </w:p>
    <w:p w:rsidR="007709DD" w:rsidRPr="00EE214E" w:rsidRDefault="007709DD" w:rsidP="007709DD">
      <w:pPr>
        <w:spacing w:after="7"/>
        <w:ind w:left="-29" w:right="-68"/>
        <w:rPr>
          <w:rFonts w:ascii="Times New Roman" w:hAnsi="Times New Roman" w:cs="Times New Roman"/>
        </w:rPr>
      </w:pPr>
      <w:r w:rsidRPr="00EE214E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4C3A1091" wp14:editId="6A9A5BBF">
                <wp:extent cx="6427978" cy="6096"/>
                <wp:effectExtent l="0" t="0" r="0" b="0"/>
                <wp:docPr id="105554" name="Group 105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25" name="Shape 127225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AAF838" id="Group 105554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Of/LcoQC&#10;AABdBgAADgAAAAAAAAAAAAAAAAAuAgAAZHJzL2Uyb0RvYy54bWxQSwECLQAUAAYACAAAACEAQjyu&#10;SdoAAAAEAQAADwAAAAAAAAAAAAAAAADeBAAAZHJzL2Rvd25yZXYueG1sUEsFBgAAAAAEAAQA8wAA&#10;AOUFAAAAAA==&#10;">
                <v:shape id="Shape 127225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3hsQA&#10;AADfAAAADwAAAGRycy9kb3ducmV2LnhtbERPTWvCQBC9C/0PyxR6M5sErGl0I6UgtpeCaS+9Ddkx&#10;ic3Optk1xn/fFQSPj/e93kymEyMNrrWsIIliEMSV1S3XCr6/tvMMhPPIGjvLpOBCDjbFw2yNubZn&#10;3tNY+lqEEHY5Kmi873MpXdWQQRfZnjhwBzsY9AEOtdQDnkO46WQax8/SYMuhocGe3hqqfsuTUTDG&#10;si0/X7JT93H8u9DPLpEH3Cr19Di9rkB4mvxdfHO/6zA/XabpAq5/A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d4b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7709DD" w:rsidRPr="00EE214E" w:rsidRDefault="00EE214E" w:rsidP="007709DD">
      <w:pPr>
        <w:spacing w:after="30" w:line="248" w:lineRule="auto"/>
        <w:ind w:left="278" w:hanging="10"/>
        <w:rPr>
          <w:rFonts w:ascii="Times New Roman" w:hAnsi="Times New Roman" w:cs="Times New Roman"/>
        </w:rPr>
      </w:pPr>
      <w:r w:rsidRPr="00EE214E">
        <w:rPr>
          <w:rFonts w:ascii="Times New Roman" w:hAnsi="Times New Roman" w:cs="Times New Roman"/>
          <w:b/>
        </w:rPr>
        <w:t>Rapporteert aan</w:t>
      </w:r>
      <w:r w:rsidRPr="00EE214E">
        <w:rPr>
          <w:rFonts w:ascii="Times New Roman" w:eastAsia="Times New Roman" w:hAnsi="Times New Roman" w:cs="Times New Roman"/>
          <w:b/>
          <w:sz w:val="18"/>
        </w:rPr>
        <w:t>:</w:t>
      </w:r>
      <w:r>
        <w:rPr>
          <w:rFonts w:ascii="Times New Roman" w:eastAsia="Times New Roman" w:hAnsi="Times New Roman" w:cs="Times New Roman"/>
          <w:sz w:val="18"/>
        </w:rPr>
        <w:tab/>
      </w:r>
      <w:r w:rsidR="007709DD" w:rsidRPr="00EE214E">
        <w:rPr>
          <w:rFonts w:ascii="Times New Roman" w:eastAsia="Times New Roman" w:hAnsi="Times New Roman" w:cs="Times New Roman"/>
          <w:sz w:val="18"/>
        </w:rPr>
        <w:t xml:space="preserve">ondernemer of directie of bedrijfsleider  </w:t>
      </w:r>
    </w:p>
    <w:p w:rsidR="007709DD" w:rsidRPr="00EE214E" w:rsidRDefault="007709DD" w:rsidP="00EE214E">
      <w:pPr>
        <w:spacing w:after="333" w:line="248" w:lineRule="auto"/>
        <w:ind w:left="278" w:right="379" w:hanging="10"/>
        <w:rPr>
          <w:rFonts w:ascii="Times New Roman" w:hAnsi="Times New Roman" w:cs="Times New Roman"/>
        </w:rPr>
      </w:pPr>
      <w:r w:rsidRPr="00EE214E">
        <w:rPr>
          <w:rFonts w:ascii="Times New Roman" w:eastAsia="Times New Roman" w:hAnsi="Times New Roman" w:cs="Times New Roman"/>
          <w:b/>
        </w:rPr>
        <w:t>Geeft leiding aan</w:t>
      </w:r>
      <w:r w:rsidR="00EE214E">
        <w:rPr>
          <w:rFonts w:ascii="Times New Roman" w:eastAsia="Times New Roman" w:hAnsi="Times New Roman" w:cs="Times New Roman"/>
          <w:b/>
        </w:rPr>
        <w:t>:</w:t>
      </w:r>
      <w:r w:rsidR="00EE214E">
        <w:rPr>
          <w:rFonts w:ascii="Times New Roman" w:eastAsia="Times New Roman" w:hAnsi="Times New Roman" w:cs="Times New Roman"/>
          <w:b/>
        </w:rPr>
        <w:tab/>
      </w:r>
      <w:r w:rsidRPr="00EE214E">
        <w:rPr>
          <w:rFonts w:ascii="Times New Roman" w:eastAsia="Times New Roman" w:hAnsi="Times New Roman" w:cs="Times New Roman"/>
          <w:sz w:val="18"/>
        </w:rPr>
        <w:t xml:space="preserve">niet van toepassing </w:t>
      </w:r>
    </w:p>
    <w:p w:rsidR="007709DD" w:rsidRPr="00EE214E" w:rsidRDefault="007709DD" w:rsidP="007709DD">
      <w:pPr>
        <w:pStyle w:val="Kop2"/>
        <w:ind w:left="-5"/>
      </w:pPr>
      <w:r w:rsidRPr="00EE214E">
        <w:t xml:space="preserve">FUNCTIEDOEL </w:t>
      </w:r>
    </w:p>
    <w:p w:rsidR="007709DD" w:rsidRPr="00EE214E" w:rsidRDefault="007709DD" w:rsidP="007709DD">
      <w:pPr>
        <w:spacing w:after="38"/>
        <w:ind w:left="-29" w:right="-68"/>
        <w:rPr>
          <w:rFonts w:ascii="Times New Roman" w:hAnsi="Times New Roman" w:cs="Times New Roman"/>
        </w:rPr>
      </w:pPr>
      <w:r w:rsidRPr="00EE214E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3EBE9CC2" wp14:editId="3190874F">
                <wp:extent cx="6427978" cy="6096"/>
                <wp:effectExtent l="0" t="0" r="0" b="0"/>
                <wp:docPr id="105555" name="Group 105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26" name="Shape 127226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120A95" id="Group 105555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">
                <v:shape id="Shape 127226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p8cMA&#10;AADfAAAADwAAAGRycy9kb3ducmV2LnhtbERPy4rCMBTdC/MP4Q64s6ld+OgYZRgQdSNMdTO7S3Nt&#10;q81NbWKtf28GBJeH816selOLjlpXWVYwjmIQxLnVFRcKjof1aAbCeWSNtWVS8CAHq+XHYIGptnf+&#10;pS7zhQgh7FJUUHrfpFK6vCSDLrINceBOtjXoA2wLqVu8h3BTyySOJ9JgxaGhxIZ+Ssov2c0o6GJZ&#10;Zfv57FbvztcH/W3G8oRrpYaf/fcXCE+9f4tf7q0O85Npkkzg/08A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rp8c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7709DD" w:rsidRPr="00EE214E" w:rsidRDefault="007709DD" w:rsidP="007709DD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EE214E">
        <w:rPr>
          <w:rFonts w:ascii="Times New Roman" w:eastAsia="Times New Roman" w:hAnsi="Times New Roman" w:cs="Times New Roman"/>
          <w:sz w:val="18"/>
        </w:rPr>
        <w:t xml:space="preserve">Het verzorgen van financiële administraties, zodanig dat deze bijgewerkt zijn, de juiste gegevens bevatten en met de gegevens tijdig de juiste informatie gegenereerd kan worden. </w:t>
      </w:r>
    </w:p>
    <w:p w:rsidR="007709DD" w:rsidRPr="00EE214E" w:rsidRDefault="007709DD" w:rsidP="007709DD">
      <w:pPr>
        <w:pStyle w:val="Kop2"/>
        <w:ind w:left="-5"/>
      </w:pPr>
      <w:r w:rsidRPr="00EE214E">
        <w:t xml:space="preserve">RESULTAATVERWACHTING / FUNCTIONELE ACTIVITEITEN </w:t>
      </w:r>
    </w:p>
    <w:tbl>
      <w:tblPr>
        <w:tblStyle w:val="TableGrid"/>
        <w:tblW w:w="9838" w:type="dxa"/>
        <w:tblInd w:w="-29" w:type="dxa"/>
        <w:tblCellMar>
          <w:top w:w="7" w:type="dxa"/>
          <w:left w:w="170" w:type="dxa"/>
          <w:right w:w="217" w:type="dxa"/>
        </w:tblCellMar>
        <w:tblLook w:val="04A0" w:firstRow="1" w:lastRow="0" w:firstColumn="1" w:lastColumn="0" w:noHBand="0" w:noVBand="1"/>
      </w:tblPr>
      <w:tblGrid>
        <w:gridCol w:w="602"/>
        <w:gridCol w:w="2149"/>
        <w:gridCol w:w="4477"/>
        <w:gridCol w:w="2610"/>
      </w:tblGrid>
      <w:tr w:rsidR="007709DD" w:rsidRPr="00EE214E" w:rsidTr="00EE214E">
        <w:trPr>
          <w:trHeight w:val="210"/>
        </w:trPr>
        <w:tc>
          <w:tcPr>
            <w:tcW w:w="602" w:type="dxa"/>
            <w:vMerge w:val="restart"/>
            <w:tcBorders>
              <w:top w:val="single" w:sz="4" w:space="0" w:color="DDDDDD"/>
              <w:left w:val="nil"/>
              <w:bottom w:val="nil"/>
              <w:right w:val="single" w:sz="4" w:space="0" w:color="CCCCCC"/>
            </w:tcBorders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auto" w:fill="CCCCCC"/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CCCCCC"/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CCCCCC"/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7709DD" w:rsidRPr="00EE214E" w:rsidTr="00EE214E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eastAsia="Times New Roman" w:hAnsi="Times New Roman" w:cs="Times New Roman"/>
                <w:b/>
              </w:rPr>
              <w:t xml:space="preserve">Resultaatgebieden  </w:t>
            </w:r>
          </w:p>
        </w:tc>
        <w:tc>
          <w:tcPr>
            <w:tcW w:w="4477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7709DD" w:rsidRPr="00EE214E" w:rsidRDefault="007709DD" w:rsidP="00CF06F0">
            <w:pPr>
              <w:ind w:left="1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eastAsia="Times New Roman" w:hAnsi="Times New Roman" w:cs="Times New Roman"/>
                <w:b/>
              </w:rPr>
              <w:t xml:space="preserve">Kernactiviteiten  </w:t>
            </w:r>
          </w:p>
        </w:tc>
        <w:tc>
          <w:tcPr>
            <w:tcW w:w="2610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7709DD" w:rsidRPr="00EE214E" w:rsidRDefault="007709DD" w:rsidP="00CF06F0">
            <w:pPr>
              <w:ind w:left="1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eastAsia="Times New Roman" w:hAnsi="Times New Roman" w:cs="Times New Roman"/>
                <w:b/>
              </w:rPr>
              <w:t xml:space="preserve">Resultaatcriteria  </w:t>
            </w:r>
          </w:p>
        </w:tc>
      </w:tr>
      <w:tr w:rsidR="007709DD" w:rsidRPr="00EE214E" w:rsidTr="00EE214E">
        <w:trPr>
          <w:trHeight w:val="2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7709DD" w:rsidRPr="00EE214E" w:rsidTr="00EE214E">
        <w:trPr>
          <w:trHeight w:val="17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709DD" w:rsidRPr="00EE214E" w:rsidRDefault="007709DD" w:rsidP="00EE214E">
            <w:pPr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eastAsia="Times New Roman" w:hAnsi="Times New Roman" w:cs="Times New Roman"/>
                <w:sz w:val="18"/>
              </w:rPr>
              <w:t xml:space="preserve">Verzorgde financiële administratie </w:t>
            </w:r>
          </w:p>
        </w:tc>
        <w:tc>
          <w:tcPr>
            <w:tcW w:w="4477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709DD" w:rsidRPr="00EE214E" w:rsidRDefault="007709DD" w:rsidP="00EE214E">
            <w:pPr>
              <w:numPr>
                <w:ilvl w:val="0"/>
                <w:numId w:val="28"/>
              </w:numPr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eastAsia="Times New Roman" w:hAnsi="Times New Roman" w:cs="Times New Roman"/>
                <w:sz w:val="18"/>
              </w:rPr>
              <w:t xml:space="preserve">bijhouden van dagboeken en grootboekrekeningen </w:t>
            </w:r>
          </w:p>
          <w:p w:rsidR="007709DD" w:rsidRPr="00EE214E" w:rsidRDefault="007709DD" w:rsidP="00EE214E">
            <w:pPr>
              <w:spacing w:after="38" w:line="238" w:lineRule="auto"/>
              <w:ind w:left="171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eastAsia="Times New Roman" w:hAnsi="Times New Roman" w:cs="Times New Roman"/>
                <w:sz w:val="18"/>
              </w:rPr>
              <w:t xml:space="preserve">a.d.h.v. financiële bescheiden volgens wettelijke en ondernemingsvoorschriften en afspraken </w:t>
            </w:r>
          </w:p>
          <w:p w:rsidR="007709DD" w:rsidRPr="00EE214E" w:rsidRDefault="007709DD" w:rsidP="00EE214E">
            <w:pPr>
              <w:numPr>
                <w:ilvl w:val="0"/>
                <w:numId w:val="28"/>
              </w:numPr>
              <w:spacing w:after="40" w:line="238" w:lineRule="auto"/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eastAsia="Times New Roman" w:hAnsi="Times New Roman" w:cs="Times New Roman"/>
                <w:sz w:val="18"/>
              </w:rPr>
              <w:t xml:space="preserve">bijhouden van noodzakelijke </w:t>
            </w:r>
            <w:proofErr w:type="spellStart"/>
            <w:r w:rsidRPr="00EE214E">
              <w:rPr>
                <w:rFonts w:ascii="Times New Roman" w:eastAsia="Times New Roman" w:hAnsi="Times New Roman" w:cs="Times New Roman"/>
                <w:sz w:val="18"/>
              </w:rPr>
              <w:t>subgrootboeken</w:t>
            </w:r>
            <w:proofErr w:type="spellEnd"/>
            <w:r w:rsidRPr="00EE214E">
              <w:rPr>
                <w:rFonts w:ascii="Times New Roman" w:eastAsia="Times New Roman" w:hAnsi="Times New Roman" w:cs="Times New Roman"/>
                <w:sz w:val="18"/>
              </w:rPr>
              <w:t xml:space="preserve"> zoals debiteuren, crediteuren, voorraden en vaste activa </w:t>
            </w:r>
          </w:p>
          <w:p w:rsidR="007709DD" w:rsidRPr="00EE214E" w:rsidRDefault="007709DD" w:rsidP="00EE214E">
            <w:pPr>
              <w:numPr>
                <w:ilvl w:val="0"/>
                <w:numId w:val="28"/>
              </w:numPr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eastAsia="Times New Roman" w:hAnsi="Times New Roman" w:cs="Times New Roman"/>
                <w:sz w:val="18"/>
              </w:rPr>
              <w:t xml:space="preserve">afsluiten per periode van grootboekrekeningen en opstellen van balans en resultatenrekening </w:t>
            </w:r>
          </w:p>
        </w:tc>
        <w:tc>
          <w:tcPr>
            <w:tcW w:w="261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709DD" w:rsidRPr="00EE214E" w:rsidRDefault="007709DD" w:rsidP="00EE214E">
            <w:pPr>
              <w:numPr>
                <w:ilvl w:val="0"/>
                <w:numId w:val="29"/>
              </w:numPr>
              <w:spacing w:after="26"/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actualiteit en juistheid van bijgehouden administraties en geleverde informatie </w:t>
            </w:r>
          </w:p>
          <w:p w:rsidR="007709DD" w:rsidRPr="00EE214E" w:rsidRDefault="007709DD" w:rsidP="00EE214E">
            <w:pPr>
              <w:numPr>
                <w:ilvl w:val="0"/>
                <w:numId w:val="29"/>
              </w:numPr>
              <w:spacing w:after="8"/>
              <w:ind w:right="27"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>juistheid van gegevens t.b.v.</w:t>
            </w:r>
            <w:r w:rsidR="00EE214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E214E">
              <w:rPr>
                <w:rFonts w:ascii="Times New Roman" w:hAnsi="Times New Roman" w:cs="Times New Roman"/>
                <w:sz w:val="18"/>
              </w:rPr>
              <w:t xml:space="preserve">balans en resultatenrekening </w:t>
            </w:r>
          </w:p>
          <w:p w:rsidR="007709DD" w:rsidRPr="00EE214E" w:rsidRDefault="007709DD" w:rsidP="00EE214E">
            <w:pPr>
              <w:numPr>
                <w:ilvl w:val="0"/>
                <w:numId w:val="29"/>
              </w:numPr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tijdigheid van afsluitingen en geleverde informatie </w:t>
            </w:r>
          </w:p>
        </w:tc>
      </w:tr>
      <w:tr w:rsidR="007709DD" w:rsidRPr="00EE214E" w:rsidTr="00EE214E">
        <w:trPr>
          <w:trHeight w:val="1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709DD" w:rsidRPr="00EE214E" w:rsidRDefault="007709DD" w:rsidP="00EE214E">
            <w:pPr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eastAsia="Times New Roman" w:hAnsi="Times New Roman" w:cs="Times New Roman"/>
                <w:sz w:val="18"/>
              </w:rPr>
              <w:t xml:space="preserve">Bijdrage aan totstandkoming van de jaarstukken </w:t>
            </w:r>
          </w:p>
        </w:tc>
        <w:tc>
          <w:tcPr>
            <w:tcW w:w="44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709DD" w:rsidRPr="00EE214E" w:rsidRDefault="007709DD" w:rsidP="00EE214E">
            <w:pPr>
              <w:numPr>
                <w:ilvl w:val="0"/>
                <w:numId w:val="30"/>
              </w:numPr>
              <w:spacing w:after="25" w:line="241" w:lineRule="auto"/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afstemmen van grootboek- en </w:t>
            </w:r>
            <w:proofErr w:type="spellStart"/>
            <w:r w:rsidRPr="00EE214E">
              <w:rPr>
                <w:rFonts w:ascii="Times New Roman" w:hAnsi="Times New Roman" w:cs="Times New Roman"/>
                <w:sz w:val="18"/>
              </w:rPr>
              <w:t>subadministraties</w:t>
            </w:r>
            <w:proofErr w:type="spellEnd"/>
            <w:r w:rsidRPr="00EE214E">
              <w:rPr>
                <w:rFonts w:ascii="Times New Roman" w:hAnsi="Times New Roman" w:cs="Times New Roman"/>
                <w:sz w:val="18"/>
              </w:rPr>
              <w:t xml:space="preserve"> en het voorbereiden van correcties en overboekingen </w:t>
            </w:r>
          </w:p>
          <w:p w:rsidR="007709DD" w:rsidRPr="00EE214E" w:rsidRDefault="007709DD" w:rsidP="00EE214E">
            <w:pPr>
              <w:numPr>
                <w:ilvl w:val="0"/>
                <w:numId w:val="30"/>
              </w:numPr>
              <w:spacing w:after="11"/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opmaken van de kolommenbalans </w:t>
            </w:r>
          </w:p>
          <w:p w:rsidR="007709DD" w:rsidRPr="00EE214E" w:rsidRDefault="007709DD" w:rsidP="00EE214E">
            <w:pPr>
              <w:numPr>
                <w:ilvl w:val="0"/>
                <w:numId w:val="30"/>
              </w:numPr>
              <w:spacing w:after="9"/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samenstellen van de kolommenbalansspecificaties </w:t>
            </w:r>
          </w:p>
          <w:p w:rsidR="007709DD" w:rsidRPr="00EE214E" w:rsidRDefault="007709DD" w:rsidP="00EE214E">
            <w:pPr>
              <w:numPr>
                <w:ilvl w:val="0"/>
                <w:numId w:val="30"/>
              </w:numPr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voorleggen en bespreken met bedrijfsleiding van concepten en bijzonderheden </w:t>
            </w:r>
          </w:p>
        </w:tc>
        <w:tc>
          <w:tcPr>
            <w:tcW w:w="2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709DD" w:rsidRPr="00EE214E" w:rsidRDefault="007709DD" w:rsidP="00EE214E">
            <w:pPr>
              <w:numPr>
                <w:ilvl w:val="0"/>
                <w:numId w:val="29"/>
              </w:numPr>
              <w:spacing w:after="26"/>
              <w:ind w:hanging="17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E214E">
              <w:rPr>
                <w:rFonts w:ascii="Times New Roman" w:hAnsi="Times New Roman" w:cs="Times New Roman"/>
                <w:sz w:val="18"/>
              </w:rPr>
              <w:t xml:space="preserve">juistheid en tijdigheid van in de jaarstukken te verwerken financiële gegevens </w:t>
            </w:r>
          </w:p>
          <w:p w:rsidR="007709DD" w:rsidRPr="00EE214E" w:rsidRDefault="007709DD" w:rsidP="00EE214E">
            <w:pPr>
              <w:ind w:left="1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7709DD" w:rsidRPr="00EE214E" w:rsidTr="00EE214E">
        <w:trPr>
          <w:trHeight w:val="1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:rsidR="007709DD" w:rsidRPr="00EE214E" w:rsidRDefault="007709DD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709DD" w:rsidRPr="00EE214E" w:rsidRDefault="007709DD" w:rsidP="00EE214E">
            <w:pPr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eastAsia="Times New Roman" w:hAnsi="Times New Roman" w:cs="Times New Roman"/>
                <w:sz w:val="18"/>
              </w:rPr>
              <w:t xml:space="preserve">Overige bijdrage </w:t>
            </w:r>
          </w:p>
        </w:tc>
        <w:tc>
          <w:tcPr>
            <w:tcW w:w="44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709DD" w:rsidRPr="00EE214E" w:rsidRDefault="007709DD" w:rsidP="00EE214E">
            <w:pPr>
              <w:numPr>
                <w:ilvl w:val="0"/>
                <w:numId w:val="31"/>
              </w:numPr>
              <w:spacing w:after="25" w:line="241" w:lineRule="auto"/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samenstellen van overzichten saldilijsten per boekingsperiode </w:t>
            </w:r>
          </w:p>
          <w:p w:rsidR="007709DD" w:rsidRPr="00EE214E" w:rsidRDefault="007709DD" w:rsidP="00EE214E">
            <w:pPr>
              <w:numPr>
                <w:ilvl w:val="0"/>
                <w:numId w:val="31"/>
              </w:numPr>
              <w:spacing w:after="11"/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vaststellen van voorraadsituaties </w:t>
            </w:r>
          </w:p>
          <w:p w:rsidR="007709DD" w:rsidRPr="00EE214E" w:rsidRDefault="007709DD" w:rsidP="00EE214E">
            <w:pPr>
              <w:numPr>
                <w:ilvl w:val="0"/>
                <w:numId w:val="31"/>
              </w:numPr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opmaken en afstemmen van aangifte BTW </w:t>
            </w:r>
          </w:p>
        </w:tc>
        <w:tc>
          <w:tcPr>
            <w:tcW w:w="26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7709DD" w:rsidRPr="00EE214E" w:rsidRDefault="007709DD" w:rsidP="00EE214E">
            <w:pPr>
              <w:numPr>
                <w:ilvl w:val="0"/>
                <w:numId w:val="32"/>
              </w:numPr>
              <w:spacing w:after="24" w:line="241" w:lineRule="auto"/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compleetheid en juistheid overzichten </w:t>
            </w:r>
          </w:p>
          <w:p w:rsidR="007709DD" w:rsidRPr="00EE214E" w:rsidRDefault="007709DD" w:rsidP="00EE214E">
            <w:pPr>
              <w:numPr>
                <w:ilvl w:val="0"/>
                <w:numId w:val="32"/>
              </w:numPr>
              <w:spacing w:after="28" w:line="242" w:lineRule="auto"/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juistheid vastgestelde voorraadsituatie </w:t>
            </w:r>
          </w:p>
          <w:p w:rsidR="007709DD" w:rsidRPr="00EE214E" w:rsidRDefault="007709DD" w:rsidP="00EE214E">
            <w:pPr>
              <w:numPr>
                <w:ilvl w:val="0"/>
                <w:numId w:val="32"/>
              </w:numPr>
              <w:ind w:hanging="170"/>
              <w:rPr>
                <w:rFonts w:ascii="Times New Roman" w:hAnsi="Times New Roman" w:cs="Times New Roman"/>
              </w:rPr>
            </w:pPr>
            <w:r w:rsidRPr="00EE214E">
              <w:rPr>
                <w:rFonts w:ascii="Times New Roman" w:hAnsi="Times New Roman" w:cs="Times New Roman"/>
                <w:sz w:val="18"/>
              </w:rPr>
              <w:t xml:space="preserve">tijdigheid en juistheid van BTW aangifte  </w:t>
            </w:r>
          </w:p>
        </w:tc>
      </w:tr>
    </w:tbl>
    <w:p w:rsidR="00EE214E" w:rsidRDefault="00EE214E" w:rsidP="007709DD">
      <w:pPr>
        <w:pStyle w:val="Kop2"/>
        <w:ind w:left="-5"/>
      </w:pPr>
    </w:p>
    <w:p w:rsidR="00EE214E" w:rsidRDefault="00EE214E" w:rsidP="007709DD">
      <w:pPr>
        <w:pStyle w:val="Kop2"/>
        <w:ind w:left="-5"/>
      </w:pPr>
    </w:p>
    <w:p w:rsidR="007709DD" w:rsidRPr="00EE214E" w:rsidRDefault="007709DD" w:rsidP="007709DD">
      <w:pPr>
        <w:pStyle w:val="Kop2"/>
        <w:ind w:left="-5"/>
      </w:pPr>
      <w:r w:rsidRPr="00EE214E">
        <w:t xml:space="preserve">WERKGERELATEERDE BEZWAREN </w:t>
      </w:r>
    </w:p>
    <w:p w:rsidR="007709DD" w:rsidRPr="00EE214E" w:rsidRDefault="007709DD" w:rsidP="007709DD">
      <w:pPr>
        <w:spacing w:after="35"/>
        <w:ind w:left="-29" w:right="-68"/>
        <w:rPr>
          <w:rFonts w:ascii="Times New Roman" w:hAnsi="Times New Roman" w:cs="Times New Roman"/>
        </w:rPr>
      </w:pPr>
      <w:r w:rsidRPr="00EE214E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10A3AA75" wp14:editId="71CF0C4A">
                <wp:extent cx="6427978" cy="6096"/>
                <wp:effectExtent l="0" t="0" r="0" b="0"/>
                <wp:docPr id="105556" name="Group 105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27" name="Shape 127227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AABD0B" id="Group 105556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pZB+moQC&#10;AABdBgAADgAAAAAAAAAAAAAAAAAuAgAAZHJzL2Uyb0RvYy54bWxQSwECLQAUAAYACAAAACEAQjyu&#10;SdoAAAAEAQAADwAAAAAAAAAAAAAAAADeBAAAZHJzL2Rvd25yZXYueG1sUEsFBgAAAAAEAAQA8wAA&#10;AOUFAAAAAA==&#10;">
                <v:shape id="Shape 127227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MasQA&#10;AADfAAAADwAAAGRycy9kb3ducmV2LnhtbERPy2rCQBTdF/yH4Qrd1YlZNBozigjSdlNodOPukrl5&#10;aOZOmhlj8vedQqHLw3lnu9G0YqDeNZYVLBcRCOLC6oYrBefT8WUFwnlkja1lUjCRg9129pRhqu2D&#10;v2jIfSVCCLsUFdTed6mUrqjJoFvYjjhwpe0N+gD7SuoeHyHctDKOoldpsOHQUGNHh5qKW343CoZI&#10;NvnnenVvP67fE13elrLEo1LP83G/AeFp9P/iP/e7DvPjJI4T+P0TA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TGr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:rsidR="00E276DE" w:rsidRPr="00EE214E" w:rsidRDefault="007709DD" w:rsidP="007709DD">
      <w:pPr>
        <w:rPr>
          <w:rFonts w:ascii="Times New Roman" w:hAnsi="Times New Roman" w:cs="Times New Roman"/>
        </w:rPr>
      </w:pPr>
      <w:r w:rsidRPr="00EE214E">
        <w:rPr>
          <w:rFonts w:ascii="Times New Roman" w:hAnsi="Times New Roman" w:cs="Times New Roman"/>
          <w:sz w:val="18"/>
        </w:rPr>
        <w:t>-</w:t>
      </w:r>
      <w:r w:rsidRPr="00EE214E">
        <w:rPr>
          <w:rFonts w:ascii="Times New Roman" w:eastAsia="Arial" w:hAnsi="Times New Roman" w:cs="Times New Roman"/>
          <w:sz w:val="18"/>
        </w:rPr>
        <w:t xml:space="preserve"> </w:t>
      </w:r>
      <w:r w:rsidRPr="00EE214E">
        <w:rPr>
          <w:rFonts w:ascii="Times New Roman" w:hAnsi="Times New Roman" w:cs="Times New Roman"/>
          <w:sz w:val="18"/>
        </w:rPr>
        <w:t xml:space="preserve">Eenzijdige houding en belasting van oog- en rugspieren bij het werken met beeldscherm (max.  2 uur p.d.). </w:t>
      </w:r>
      <w:r w:rsidRPr="00EE214E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276DE" w:rsidRPr="00EE214E" w:rsidSect="00E71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85" w:rsidRDefault="00B35785" w:rsidP="006A61E7">
      <w:pPr>
        <w:spacing w:after="0" w:line="240" w:lineRule="auto"/>
      </w:pPr>
      <w:r>
        <w:separator/>
      </w:r>
    </w:p>
  </w:endnote>
  <w:endnote w:type="continuationSeparator" w:id="0">
    <w:p w:rsidR="00B35785" w:rsidRDefault="00B35785" w:rsidP="006A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C86FDE">
      <w:rPr>
        <w:rFonts w:ascii="Times New Roman" w:eastAsia="Times New Roman" w:hAnsi="Times New Roman" w:cs="Times New Roman"/>
        <w:noProof/>
      </w:rPr>
      <w:t>42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EE214E" w:rsidRPr="00EE214E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25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85" w:rsidRDefault="00B35785" w:rsidP="006A61E7">
      <w:pPr>
        <w:spacing w:after="0" w:line="240" w:lineRule="auto"/>
      </w:pPr>
      <w:r>
        <w:separator/>
      </w:r>
    </w:p>
  </w:footnote>
  <w:footnote w:type="continuationSeparator" w:id="0">
    <w:p w:rsidR="00B35785" w:rsidRDefault="00B35785" w:rsidP="006A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BF" w:rsidRDefault="005378B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EB"/>
    <w:multiLevelType w:val="hybridMultilevel"/>
    <w:tmpl w:val="0FD22D42"/>
    <w:lvl w:ilvl="0" w:tplc="BA58391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B2B95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F4632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C435A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B299A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D6850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1AC05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8AD38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16E93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505755"/>
    <w:multiLevelType w:val="hybridMultilevel"/>
    <w:tmpl w:val="6248B7BA"/>
    <w:lvl w:ilvl="0" w:tplc="DA92B252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A65A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FA268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2AE8C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AE76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F20AD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12C16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728B3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C40A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DD7039"/>
    <w:multiLevelType w:val="hybridMultilevel"/>
    <w:tmpl w:val="2B8AAE0C"/>
    <w:lvl w:ilvl="0" w:tplc="864EED38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74948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700EC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20E26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46D93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DEFD6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64BFF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36648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52097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9C5911"/>
    <w:multiLevelType w:val="hybridMultilevel"/>
    <w:tmpl w:val="65889648"/>
    <w:lvl w:ilvl="0" w:tplc="D5D6FDF0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1ACF0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C03A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6A8E0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E07DB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2C575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9E2FA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628DC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8C2E1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7138FC"/>
    <w:multiLevelType w:val="hybridMultilevel"/>
    <w:tmpl w:val="D6366550"/>
    <w:lvl w:ilvl="0" w:tplc="1584DB8C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BE008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C0012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04CB0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66854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D4775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866F9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88144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285836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52183A"/>
    <w:multiLevelType w:val="hybridMultilevel"/>
    <w:tmpl w:val="48DA38FC"/>
    <w:lvl w:ilvl="0" w:tplc="8FB20512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E481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AEF094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2CF95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6CA59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3E78A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A2024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6D5D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4E457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147C23"/>
    <w:multiLevelType w:val="hybridMultilevel"/>
    <w:tmpl w:val="5C58F70A"/>
    <w:lvl w:ilvl="0" w:tplc="CF44EC60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F27BD6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EE9B1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F6013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528F5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4CE8C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6F4E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02021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F2435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E03205"/>
    <w:multiLevelType w:val="hybridMultilevel"/>
    <w:tmpl w:val="28A4A5B2"/>
    <w:lvl w:ilvl="0" w:tplc="41E0BD40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4AD06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0A9FD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F66E8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06C51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044D7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0EA48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9EB5D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2649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C6707"/>
    <w:multiLevelType w:val="hybridMultilevel"/>
    <w:tmpl w:val="8CA4E4F4"/>
    <w:lvl w:ilvl="0" w:tplc="E26CFF00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C0AD0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3E113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922A6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1ADB1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98709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E8D6F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A0E72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F2465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4924E8"/>
    <w:multiLevelType w:val="hybridMultilevel"/>
    <w:tmpl w:val="108C0666"/>
    <w:lvl w:ilvl="0" w:tplc="BAEEDCD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EC6F0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ADBF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2C9AB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5A7E2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10FDC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0CD99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60097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6802E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3C71C8"/>
    <w:multiLevelType w:val="hybridMultilevel"/>
    <w:tmpl w:val="C5A60278"/>
    <w:lvl w:ilvl="0" w:tplc="1B18F1D4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C05A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6619F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A116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0CA7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248BA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4EC97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866E8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26170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523F87"/>
    <w:multiLevelType w:val="hybridMultilevel"/>
    <w:tmpl w:val="C9D0A762"/>
    <w:lvl w:ilvl="0" w:tplc="CBA65356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CA603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F073D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BCF0A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763AF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74240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A600A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926DC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AA0ED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791447"/>
    <w:multiLevelType w:val="hybridMultilevel"/>
    <w:tmpl w:val="55423634"/>
    <w:lvl w:ilvl="0" w:tplc="E3AE456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C8725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5255B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C039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221BD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6873D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8EA8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CA546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04B68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3750AB"/>
    <w:multiLevelType w:val="hybridMultilevel"/>
    <w:tmpl w:val="E012A802"/>
    <w:lvl w:ilvl="0" w:tplc="FDDEE440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E899E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6E057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1E44E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2E36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82CF9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563AA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86E1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02405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C22827"/>
    <w:multiLevelType w:val="hybridMultilevel"/>
    <w:tmpl w:val="17625F54"/>
    <w:lvl w:ilvl="0" w:tplc="8B327614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52CBB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987B2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0070E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F28E2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7037D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9A8D3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52EA1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DE36F4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1525EB"/>
    <w:multiLevelType w:val="hybridMultilevel"/>
    <w:tmpl w:val="ACACC3D8"/>
    <w:lvl w:ilvl="0" w:tplc="EA2EACC8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E2C33E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68053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20BD8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CA8D8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BEC9B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BA7B8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8CEEC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1E839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EB1671"/>
    <w:multiLevelType w:val="hybridMultilevel"/>
    <w:tmpl w:val="21D66D40"/>
    <w:lvl w:ilvl="0" w:tplc="BD38B198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B0CA6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6C224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C4AD0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4AE73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DCE30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B4259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EA854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1C44C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8E1BAC"/>
    <w:multiLevelType w:val="hybridMultilevel"/>
    <w:tmpl w:val="B690581C"/>
    <w:lvl w:ilvl="0" w:tplc="A5F6506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A02F7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8B7D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E86AE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6E305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D8E79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E49EF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6E188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46E14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101D3B"/>
    <w:multiLevelType w:val="hybridMultilevel"/>
    <w:tmpl w:val="28BCFA40"/>
    <w:lvl w:ilvl="0" w:tplc="1F2ADCC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04D97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78481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48BC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F67A2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2C36E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C8729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C8873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105BB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D772A9"/>
    <w:multiLevelType w:val="hybridMultilevel"/>
    <w:tmpl w:val="FE6AD282"/>
    <w:lvl w:ilvl="0" w:tplc="6AE67984">
      <w:start w:val="1"/>
      <w:numFmt w:val="bullet"/>
      <w:lvlText w:val="-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A3B5C">
      <w:start w:val="1"/>
      <w:numFmt w:val="bullet"/>
      <w:lvlText w:val="o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76CCCC">
      <w:start w:val="1"/>
      <w:numFmt w:val="bullet"/>
      <w:lvlText w:val="▪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B82F3A">
      <w:start w:val="1"/>
      <w:numFmt w:val="bullet"/>
      <w:lvlText w:val="•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7A79DC">
      <w:start w:val="1"/>
      <w:numFmt w:val="bullet"/>
      <w:lvlText w:val="o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744CF0">
      <w:start w:val="1"/>
      <w:numFmt w:val="bullet"/>
      <w:lvlText w:val="▪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E66DAA">
      <w:start w:val="1"/>
      <w:numFmt w:val="bullet"/>
      <w:lvlText w:val="•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AAD5E0">
      <w:start w:val="1"/>
      <w:numFmt w:val="bullet"/>
      <w:lvlText w:val="o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0EF552">
      <w:start w:val="1"/>
      <w:numFmt w:val="bullet"/>
      <w:lvlText w:val="▪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4C0095"/>
    <w:multiLevelType w:val="hybridMultilevel"/>
    <w:tmpl w:val="EDB0054A"/>
    <w:lvl w:ilvl="0" w:tplc="32AEB2E8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0AF8E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4C79C8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C4026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86239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88AE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D6AC0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FC957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E6A96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EC133D"/>
    <w:multiLevelType w:val="hybridMultilevel"/>
    <w:tmpl w:val="8FBCA4C2"/>
    <w:lvl w:ilvl="0" w:tplc="0E983604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E0E7E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F28F0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3E811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6846F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4052D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84093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6A7B4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50303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AF7FF9"/>
    <w:multiLevelType w:val="hybridMultilevel"/>
    <w:tmpl w:val="8A82384E"/>
    <w:lvl w:ilvl="0" w:tplc="8C7876A4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745AB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A87AE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A6980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5CECE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4A9F4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1ECD6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14809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80E8D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192F5C"/>
    <w:multiLevelType w:val="hybridMultilevel"/>
    <w:tmpl w:val="5038D2A0"/>
    <w:lvl w:ilvl="0" w:tplc="F44A866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1615C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49F2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E4506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F4D38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3423C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0A7B9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B432C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F08BC4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EA56B7"/>
    <w:multiLevelType w:val="hybridMultilevel"/>
    <w:tmpl w:val="E104F974"/>
    <w:lvl w:ilvl="0" w:tplc="6E1A576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2A32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C423A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56865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9EF24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EEB20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C41B1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A873A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FED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F740980"/>
    <w:multiLevelType w:val="hybridMultilevel"/>
    <w:tmpl w:val="2DBC0156"/>
    <w:lvl w:ilvl="0" w:tplc="A7DC39F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465710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B0EC8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CCF4F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6E8C3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4E729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FA714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C4C7D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3C42B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06069A3"/>
    <w:multiLevelType w:val="hybridMultilevel"/>
    <w:tmpl w:val="CDEC72AE"/>
    <w:lvl w:ilvl="0" w:tplc="1C7C344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F6B01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B8470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4915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6A208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F03F1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1AEDD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768C7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70414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0663DEE"/>
    <w:multiLevelType w:val="hybridMultilevel"/>
    <w:tmpl w:val="039268C2"/>
    <w:lvl w:ilvl="0" w:tplc="5C0246E8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E291D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A4FDF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6F4A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74449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628BD8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E420E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9CDD1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92A5D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7C17F3"/>
    <w:multiLevelType w:val="hybridMultilevel"/>
    <w:tmpl w:val="D0444DC8"/>
    <w:lvl w:ilvl="0" w:tplc="43F68520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7C9D4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3638C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6238A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0237D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0C17D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2600E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66DA1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3E022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D94E4C"/>
    <w:multiLevelType w:val="hybridMultilevel"/>
    <w:tmpl w:val="EEA0360E"/>
    <w:lvl w:ilvl="0" w:tplc="3F7E394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D63E6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7EC05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6CCCE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26916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4ED60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54123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38A0C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08B8A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FF60A3"/>
    <w:multiLevelType w:val="hybridMultilevel"/>
    <w:tmpl w:val="30B8720C"/>
    <w:lvl w:ilvl="0" w:tplc="D5DCE0E0">
      <w:start w:val="1"/>
      <w:numFmt w:val="bullet"/>
      <w:lvlText w:val="-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6BBF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CCAA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F277B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4CB2D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9EB6F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BEFAE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D4FEB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389D2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7224C1"/>
    <w:multiLevelType w:val="hybridMultilevel"/>
    <w:tmpl w:val="4F84CB42"/>
    <w:lvl w:ilvl="0" w:tplc="1F3C840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E6C1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0CCAB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A603A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FC83C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9E2B5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22BB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E6667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48982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1"/>
  </w:num>
  <w:num w:numId="6">
    <w:abstractNumId w:val="30"/>
  </w:num>
  <w:num w:numId="7">
    <w:abstractNumId w:val="12"/>
  </w:num>
  <w:num w:numId="8">
    <w:abstractNumId w:val="0"/>
  </w:num>
  <w:num w:numId="9">
    <w:abstractNumId w:val="3"/>
  </w:num>
  <w:num w:numId="10">
    <w:abstractNumId w:val="22"/>
  </w:num>
  <w:num w:numId="11">
    <w:abstractNumId w:val="31"/>
  </w:num>
  <w:num w:numId="12">
    <w:abstractNumId w:val="5"/>
  </w:num>
  <w:num w:numId="13">
    <w:abstractNumId w:val="11"/>
  </w:num>
  <w:num w:numId="14">
    <w:abstractNumId w:val="25"/>
  </w:num>
  <w:num w:numId="15">
    <w:abstractNumId w:val="26"/>
  </w:num>
  <w:num w:numId="16">
    <w:abstractNumId w:val="19"/>
  </w:num>
  <w:num w:numId="17">
    <w:abstractNumId w:val="29"/>
  </w:num>
  <w:num w:numId="18">
    <w:abstractNumId w:val="21"/>
  </w:num>
  <w:num w:numId="19">
    <w:abstractNumId w:val="13"/>
  </w:num>
  <w:num w:numId="20">
    <w:abstractNumId w:val="6"/>
  </w:num>
  <w:num w:numId="21">
    <w:abstractNumId w:val="18"/>
  </w:num>
  <w:num w:numId="22">
    <w:abstractNumId w:val="23"/>
  </w:num>
  <w:num w:numId="23">
    <w:abstractNumId w:val="9"/>
  </w:num>
  <w:num w:numId="24">
    <w:abstractNumId w:val="24"/>
  </w:num>
  <w:num w:numId="25">
    <w:abstractNumId w:val="4"/>
  </w:num>
  <w:num w:numId="26">
    <w:abstractNumId w:val="16"/>
  </w:num>
  <w:num w:numId="27">
    <w:abstractNumId w:val="8"/>
  </w:num>
  <w:num w:numId="28">
    <w:abstractNumId w:val="28"/>
  </w:num>
  <w:num w:numId="29">
    <w:abstractNumId w:val="20"/>
  </w:num>
  <w:num w:numId="30">
    <w:abstractNumId w:val="7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7"/>
    <w:rsid w:val="00236814"/>
    <w:rsid w:val="002D125B"/>
    <w:rsid w:val="00340276"/>
    <w:rsid w:val="005378BF"/>
    <w:rsid w:val="006A61E7"/>
    <w:rsid w:val="007709DD"/>
    <w:rsid w:val="008F07AD"/>
    <w:rsid w:val="009345BC"/>
    <w:rsid w:val="00B35785"/>
    <w:rsid w:val="00B77236"/>
    <w:rsid w:val="00B9469F"/>
    <w:rsid w:val="00BD7054"/>
    <w:rsid w:val="00CB6E67"/>
    <w:rsid w:val="00CF1835"/>
    <w:rsid w:val="00D00DC7"/>
    <w:rsid w:val="00DD1A61"/>
    <w:rsid w:val="00E276DE"/>
    <w:rsid w:val="00E714F3"/>
    <w:rsid w:val="00E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Nieuwenburg, Margret</dc:creator>
  <cp:keywords/>
  <dc:description/>
  <cp:lastModifiedBy>EVZ</cp:lastModifiedBy>
  <cp:revision>2</cp:revision>
  <cp:lastPrinted>2016-04-20T07:17:00Z</cp:lastPrinted>
  <dcterms:created xsi:type="dcterms:W3CDTF">2016-05-13T10:21:00Z</dcterms:created>
  <dcterms:modified xsi:type="dcterms:W3CDTF">2016-05-13T10:21:00Z</dcterms:modified>
</cp:coreProperties>
</file>